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545F" w14:textId="3E050CBA" w:rsidR="00277E84" w:rsidRDefault="00BB67D1" w:rsidP="00277E84">
      <w:pPr>
        <w:autoSpaceDE w:val="0"/>
        <w:autoSpaceDN w:val="0"/>
        <w:adjustRightInd w:val="0"/>
        <w:jc w:val="center"/>
        <w:rPr>
          <w:rFonts w:cs="Arial"/>
          <w:b/>
          <w:bCs/>
          <w:color w:val="000000"/>
          <w:sz w:val="32"/>
          <w:szCs w:val="32"/>
        </w:rPr>
      </w:pPr>
      <w:r w:rsidRPr="00BB67D1">
        <w:rPr>
          <w:rFonts w:cs="Arial"/>
          <w:b/>
          <w:bCs/>
          <w:color w:val="000000"/>
          <w:sz w:val="32"/>
          <w:szCs w:val="32"/>
        </w:rPr>
        <w:t>Zillertal Campus 2025: Mit Wissen Richtung Zukunft</w:t>
      </w:r>
    </w:p>
    <w:p w14:paraId="03053076" w14:textId="77777777" w:rsidR="00BB67D1" w:rsidRPr="00BF433E" w:rsidRDefault="00BB67D1" w:rsidP="00277E84">
      <w:pPr>
        <w:autoSpaceDE w:val="0"/>
        <w:autoSpaceDN w:val="0"/>
        <w:adjustRightInd w:val="0"/>
        <w:jc w:val="center"/>
        <w:rPr>
          <w:rFonts w:cs="Arial"/>
          <w:color w:val="000000"/>
          <w:sz w:val="23"/>
          <w:szCs w:val="23"/>
        </w:rPr>
      </w:pPr>
    </w:p>
    <w:p w14:paraId="64ACA1EB" w14:textId="2B554896" w:rsidR="00C74892" w:rsidRDefault="00BB67D1" w:rsidP="00277E84">
      <w:pPr>
        <w:autoSpaceDE w:val="0"/>
        <w:autoSpaceDN w:val="0"/>
        <w:adjustRightInd w:val="0"/>
        <w:spacing w:line="276" w:lineRule="auto"/>
        <w:rPr>
          <w:rFonts w:cs="Arial"/>
          <w:b/>
          <w:bCs/>
          <w:color w:val="000000"/>
          <w:szCs w:val="22"/>
        </w:rPr>
      </w:pPr>
      <w:r w:rsidRPr="00BB67D1">
        <w:rPr>
          <w:rFonts w:cs="Arial"/>
          <w:b/>
          <w:bCs/>
          <w:color w:val="000000"/>
          <w:szCs w:val="22"/>
        </w:rPr>
        <w:t>Der Zillertal Campus startet in die dritte Runde – und bleibt seinem Erfolgsrezept treu: regionale Verankerung und praxisnahe Inhalte. Für Gastgeber:innen des Tales gibt es dort berufsbegleitende Aus- und Weiterbildung direkt in der Region mit Fokus auf die Tourismus- und Dienstleistungsbranche. Hinter dem Angebot stehen die vier Zillertaler Tourismusverbände, die gemeinsam mit erfahrenen Trainer:innen aus der Praxis erneut ein vielfältiges Bildungsprogramm auf die Beine stellen – mit dem Ziel, Fachkräfte langfristig zu fördern und zu halten.</w:t>
      </w:r>
    </w:p>
    <w:p w14:paraId="5E29A277" w14:textId="77777777" w:rsidR="00753A5F" w:rsidRPr="00BB67D1" w:rsidRDefault="00753A5F" w:rsidP="00277E84">
      <w:pPr>
        <w:autoSpaceDE w:val="0"/>
        <w:autoSpaceDN w:val="0"/>
        <w:adjustRightInd w:val="0"/>
        <w:spacing w:line="276" w:lineRule="auto"/>
        <w:rPr>
          <w:rFonts w:cs="Arial"/>
          <w:color w:val="000000"/>
          <w:szCs w:val="22"/>
        </w:rPr>
      </w:pPr>
    </w:p>
    <w:p w14:paraId="4DCCAD9B" w14:textId="7B425851" w:rsidR="00277E84" w:rsidRDefault="00BB67D1" w:rsidP="00753A5F">
      <w:pPr>
        <w:autoSpaceDE w:val="0"/>
        <w:autoSpaceDN w:val="0"/>
        <w:adjustRightInd w:val="0"/>
        <w:spacing w:line="276" w:lineRule="auto"/>
        <w:jc w:val="center"/>
        <w:rPr>
          <w:rFonts w:cs="Arial"/>
          <w:color w:val="000000"/>
          <w:szCs w:val="22"/>
        </w:rPr>
      </w:pPr>
      <w:r>
        <w:rPr>
          <w:rFonts w:cs="Arial"/>
          <w:noProof/>
          <w:color w:val="000000"/>
          <w:szCs w:val="22"/>
        </w:rPr>
        <w:drawing>
          <wp:inline distT="0" distB="0" distL="0" distR="0" wp14:anchorId="784B5F59" wp14:editId="7A5C0CDB">
            <wp:extent cx="5429250" cy="3616553"/>
            <wp:effectExtent l="0" t="0" r="0" b="3175"/>
            <wp:docPr id="3675537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0271" cy="3617233"/>
                    </a:xfrm>
                    <a:prstGeom prst="rect">
                      <a:avLst/>
                    </a:prstGeom>
                    <a:noFill/>
                    <a:ln>
                      <a:noFill/>
                    </a:ln>
                  </pic:spPr>
                </pic:pic>
              </a:graphicData>
            </a:graphic>
          </wp:inline>
        </w:drawing>
      </w:r>
    </w:p>
    <w:p w14:paraId="402CE91A" w14:textId="6386AED7" w:rsidR="00277E84" w:rsidRPr="00277E84" w:rsidRDefault="00277E84" w:rsidP="005A768D">
      <w:pPr>
        <w:pStyle w:val="Bildbeschriftung"/>
      </w:pPr>
      <w:r w:rsidRPr="00277E84">
        <w:t xml:space="preserve">© </w:t>
      </w:r>
      <w:r w:rsidR="00BB67D1">
        <w:t>Norbert Freudenthaler</w:t>
      </w:r>
    </w:p>
    <w:p w14:paraId="15F76377" w14:textId="77777777" w:rsidR="00277E84" w:rsidRDefault="00277E84" w:rsidP="00277E84">
      <w:pPr>
        <w:autoSpaceDE w:val="0"/>
        <w:autoSpaceDN w:val="0"/>
        <w:adjustRightInd w:val="0"/>
        <w:spacing w:line="276" w:lineRule="auto"/>
        <w:rPr>
          <w:rFonts w:cs="Arial"/>
          <w:color w:val="000000"/>
          <w:szCs w:val="22"/>
        </w:rPr>
      </w:pPr>
    </w:p>
    <w:p w14:paraId="64132CE5" w14:textId="77777777" w:rsidR="00753A5F" w:rsidRPr="00753A5F" w:rsidRDefault="00753A5F" w:rsidP="00753A5F">
      <w:pPr>
        <w:rPr>
          <w:rFonts w:cs="Arial"/>
          <w:noProof/>
          <w:color w:val="000000"/>
          <w:szCs w:val="22"/>
        </w:rPr>
      </w:pPr>
      <w:r w:rsidRPr="00753A5F">
        <w:rPr>
          <w:rFonts w:cs="Arial"/>
          <w:noProof/>
          <w:color w:val="000000"/>
          <w:szCs w:val="22"/>
        </w:rPr>
        <w:t>Das Angebot reicht von Social Media Management über Kommunikation &amp; Beschwerdemanagement bis hin zu moderner Führungskompetenz und Employer Branding, ergänzt durch erlebnisorientierte Workshops rund um Wein, Käse, Bier oder Whiskey. Abgerundet wird das Programm durch ein brandaktuelles Thema: ein KI-Workshop, der zeigt, wie künstliche Intelligenz den Büroalltag erleichtern und effizienter gestalten kann.</w:t>
      </w:r>
    </w:p>
    <w:p w14:paraId="4EAE29E1" w14:textId="77777777" w:rsidR="00753A5F" w:rsidRPr="00753A5F" w:rsidRDefault="00753A5F" w:rsidP="00753A5F">
      <w:pPr>
        <w:rPr>
          <w:rFonts w:cs="Arial"/>
          <w:noProof/>
          <w:color w:val="000000"/>
          <w:szCs w:val="22"/>
        </w:rPr>
      </w:pPr>
    </w:p>
    <w:p w14:paraId="0A896AAB" w14:textId="77777777" w:rsidR="00753A5F" w:rsidRPr="00753A5F" w:rsidRDefault="00753A5F" w:rsidP="00753A5F">
      <w:pPr>
        <w:rPr>
          <w:rFonts w:cs="Arial"/>
          <w:noProof/>
          <w:color w:val="000000"/>
          <w:szCs w:val="22"/>
        </w:rPr>
      </w:pPr>
      <w:r w:rsidRPr="00753A5F">
        <w:rPr>
          <w:rFonts w:cs="Arial"/>
          <w:noProof/>
          <w:color w:val="000000"/>
          <w:szCs w:val="22"/>
        </w:rPr>
        <w:t>Ein besonderes Highlight ist auch dieses Jahr der Diplomlehrgang Jungsommelier:e, der über mehrere Wochen hinweg fundiertes Wissen und sensorisches Feingefühl im Umgang mit Wein vermittelt – inklusive Abschlussprüfung und einem von der Wirtschaft anerkannten Diplom. Die Kurse am Zillertal Campus sind mit Halbtagesformaten bewusst kurz gehalten, finden im Europahaus Mayrhofen oder in Partnerbetrieben wie der Erlebnissennerei Zillertal oder dem BrauKunstHaus in Zell am Ziller statt und sind so ideal für Berufstätige in der Region geeignet.</w:t>
      </w:r>
    </w:p>
    <w:p w14:paraId="54CDD200" w14:textId="77777777" w:rsidR="00753A5F" w:rsidRPr="00753A5F" w:rsidRDefault="00753A5F" w:rsidP="00753A5F">
      <w:pPr>
        <w:rPr>
          <w:rFonts w:cs="Arial"/>
          <w:noProof/>
          <w:color w:val="000000"/>
          <w:szCs w:val="22"/>
        </w:rPr>
      </w:pPr>
    </w:p>
    <w:p w14:paraId="55D0D74F" w14:textId="079E368D" w:rsidR="00277E84" w:rsidRPr="00753A5F" w:rsidRDefault="00753A5F" w:rsidP="00C74892">
      <w:pPr>
        <w:rPr>
          <w:rFonts w:cs="Arial"/>
        </w:rPr>
      </w:pPr>
      <w:r w:rsidRPr="00753A5F">
        <w:rPr>
          <w:rFonts w:cs="Arial"/>
          <w:noProof/>
          <w:color w:val="000000"/>
          <w:szCs w:val="22"/>
        </w:rPr>
        <w:t xml:space="preserve">Das gesamte Kursprogramm und Informationen online unter: </w:t>
      </w:r>
      <w:hyperlink r:id="rId8" w:tgtFrame="_blank" w:history="1">
        <w:r w:rsidRPr="00753A5F">
          <w:rPr>
            <w:rStyle w:val="Hyperlink"/>
            <w:rFonts w:cs="Arial"/>
            <w:noProof/>
            <w:szCs w:val="22"/>
          </w:rPr>
          <w:t>www.europahaus.at/campus</w:t>
        </w:r>
      </w:hyperlink>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C74892" w14:paraId="19B9D0C5" w14:textId="77777777" w:rsidTr="00754A7D">
        <w:tc>
          <w:tcPr>
            <w:tcW w:w="4602" w:type="dxa"/>
          </w:tcPr>
          <w:p w14:paraId="47E0E277" w14:textId="77777777" w:rsidR="00C74892" w:rsidRDefault="00C74892" w:rsidP="00753A5F">
            <w:pPr>
              <w:jc w:val="right"/>
              <w:rPr>
                <w:rFonts w:cs="Arial"/>
              </w:rPr>
            </w:pPr>
            <w:r>
              <w:rPr>
                <w:rFonts w:cs="Arial"/>
                <w:noProof/>
              </w:rPr>
              <w:lastRenderedPageBreak/>
              <w:drawing>
                <wp:inline distT="0" distB="0" distL="0" distR="0" wp14:anchorId="4424F682" wp14:editId="10647EAA">
                  <wp:extent cx="2396066" cy="179705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96066" cy="1797050"/>
                          </a:xfrm>
                          <a:prstGeom prst="rect">
                            <a:avLst/>
                          </a:prstGeom>
                          <a:noFill/>
                          <a:ln>
                            <a:noFill/>
                          </a:ln>
                        </pic:spPr>
                      </pic:pic>
                    </a:graphicData>
                  </a:graphic>
                </wp:inline>
              </w:drawing>
            </w:r>
          </w:p>
        </w:tc>
        <w:tc>
          <w:tcPr>
            <w:tcW w:w="4602" w:type="dxa"/>
          </w:tcPr>
          <w:p w14:paraId="195CD73C" w14:textId="77777777" w:rsidR="00C74892" w:rsidRDefault="00C74892" w:rsidP="00753A5F">
            <w:pPr>
              <w:jc w:val="center"/>
              <w:rPr>
                <w:rFonts w:cs="Arial"/>
              </w:rPr>
            </w:pPr>
            <w:r>
              <w:rPr>
                <w:rFonts w:cs="Arial"/>
                <w:noProof/>
              </w:rPr>
              <w:drawing>
                <wp:inline distT="0" distB="0" distL="0" distR="0" wp14:anchorId="18207890" wp14:editId="304F5161">
                  <wp:extent cx="1199335" cy="1797049"/>
                  <wp:effectExtent l="133350" t="114300" r="153670" b="1657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99335" cy="17970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C74892" w14:paraId="69F9B522" w14:textId="77777777" w:rsidTr="00754A7D">
        <w:tc>
          <w:tcPr>
            <w:tcW w:w="4602" w:type="dxa"/>
          </w:tcPr>
          <w:p w14:paraId="088AE358" w14:textId="68417CFE" w:rsidR="00C74892" w:rsidRDefault="00C74892" w:rsidP="00C74892">
            <w:pPr>
              <w:pStyle w:val="Bildbeschriftung"/>
            </w:pPr>
            <w:r w:rsidRPr="00277E84">
              <w:t xml:space="preserve">© </w:t>
            </w:r>
            <w:r w:rsidR="00753A5F">
              <w:t>Europahaus Mayrhofen</w:t>
            </w:r>
          </w:p>
        </w:tc>
        <w:tc>
          <w:tcPr>
            <w:tcW w:w="4602" w:type="dxa"/>
          </w:tcPr>
          <w:p w14:paraId="53406F46" w14:textId="11F7C544" w:rsidR="00C74892" w:rsidRDefault="00C74892" w:rsidP="00C74892">
            <w:pPr>
              <w:pStyle w:val="Bildbeschriftung"/>
            </w:pPr>
            <w:r w:rsidRPr="00277E84">
              <w:t>©</w:t>
            </w:r>
            <w:r w:rsidR="001D4AAD" w:rsidRPr="001D4AAD">
              <w:rPr>
                <w:i/>
                <w:iCs/>
              </w:rPr>
              <w:t xml:space="preserve"> Unsplash / Štefan Štefančík</w:t>
            </w:r>
          </w:p>
        </w:tc>
      </w:tr>
    </w:tbl>
    <w:p w14:paraId="2BA6B7FD" w14:textId="77777777" w:rsidR="00C74892" w:rsidRDefault="00C74892" w:rsidP="00C74892">
      <w:pPr>
        <w:rPr>
          <w:rFonts w:cs="Arial"/>
        </w:rPr>
      </w:pPr>
    </w:p>
    <w:p w14:paraId="22E9ABDE" w14:textId="77777777" w:rsidR="00753A5F" w:rsidRDefault="00753A5F" w:rsidP="00753A5F">
      <w:pPr>
        <w:jc w:val="left"/>
        <w:rPr>
          <w:rFonts w:cs="Arial"/>
          <w:color w:val="000000"/>
          <w:szCs w:val="22"/>
        </w:rPr>
      </w:pPr>
    </w:p>
    <w:p w14:paraId="54303FE9" w14:textId="77777777" w:rsidR="00753A5F" w:rsidRDefault="00753A5F" w:rsidP="00753A5F">
      <w:pPr>
        <w:jc w:val="left"/>
        <w:rPr>
          <w:rFonts w:cs="Arial"/>
          <w:color w:val="000000"/>
          <w:szCs w:val="22"/>
        </w:rPr>
      </w:pPr>
    </w:p>
    <w:p w14:paraId="4CDC075F" w14:textId="77777777" w:rsidR="00753A5F" w:rsidRDefault="00753A5F" w:rsidP="00753A5F">
      <w:pPr>
        <w:jc w:val="left"/>
        <w:rPr>
          <w:rFonts w:cs="Arial"/>
          <w:color w:val="000000"/>
          <w:szCs w:val="22"/>
        </w:rPr>
      </w:pPr>
    </w:p>
    <w:p w14:paraId="7E66713D" w14:textId="77777777" w:rsidR="00753A5F" w:rsidRDefault="00753A5F" w:rsidP="00753A5F">
      <w:pPr>
        <w:jc w:val="left"/>
        <w:rPr>
          <w:rFonts w:cs="Arial"/>
          <w:color w:val="000000"/>
          <w:szCs w:val="22"/>
        </w:rPr>
      </w:pPr>
    </w:p>
    <w:p w14:paraId="6C02FB64" w14:textId="77777777" w:rsidR="00753A5F" w:rsidRDefault="00753A5F" w:rsidP="00753A5F">
      <w:pPr>
        <w:jc w:val="left"/>
        <w:rPr>
          <w:rFonts w:cs="Arial"/>
          <w:color w:val="000000"/>
          <w:szCs w:val="22"/>
        </w:rPr>
      </w:pPr>
    </w:p>
    <w:p w14:paraId="662BE459" w14:textId="3B133C74" w:rsidR="00141805" w:rsidRPr="000A6ABD" w:rsidRDefault="00141805" w:rsidP="00753A5F">
      <w:pPr>
        <w:jc w:val="left"/>
        <w:rPr>
          <w:b/>
        </w:rPr>
      </w:pPr>
      <w:r w:rsidRPr="000A6ABD">
        <w:rPr>
          <w:b/>
        </w:rPr>
        <w:t>Über das Zillertal</w:t>
      </w:r>
    </w:p>
    <w:p w14:paraId="3CE41089" w14:textId="77777777" w:rsidR="00141805" w:rsidRDefault="008224DF" w:rsidP="00FE1E51">
      <w:pPr>
        <w:pStyle w:val="KeinLeerraum"/>
      </w:pPr>
      <w:r w:rsidRPr="008224DF">
        <w:t>Tal der Dreitausender, des ewigen Eises, des ganzjährigen Skivergnügens, der kulinarischen Höhepunkte und der Musik. Perfekt präparierte Pisten, traumhafte Langlaufloipen und Rodelbahnen im Winter, hunderte Kilometer Wanderwege und Bikestrecken sowie erfrischende Freibäder und idyllische Bergseen mit kristallklarem Wasser im Sommer – umgeben von einzigartigen Bergpanoramen: das erlebst du nur hier. Vom Hochfeiler, dem mit 3.509m höchsten Berg des Zillertals, zieht sich das Zillertal über 47km am Ziller entlang talauswärts. Die berühmte Zillertaler Gastfreundschaft der mehr als 35.000 Einwohner können Sie in den 25 Gemeinden des Zillertals selbst erleben. Sommer wie Winter stehen Wohlbefinden, Regionalität und Genuss an oberster Stelle. Egal ob einzigartige Bergerlebnisse oder einfach nur die Natur genießen, Möglichkeiten gibt es im aktivsten und musikalischsten Tal der Welt wie Nadeln im Zirbenwald. Dazu kommt höchster Genuss: von regionaler Kulinarik, echter Zillertaler Hausmannskost bis hin zu exquisiten Gourmet-Menüs. Willkommen im Zillertal – das fühlst du nur hier.</w:t>
      </w:r>
    </w:p>
    <w:p w14:paraId="145B2852" w14:textId="77777777" w:rsidR="008224DF" w:rsidRDefault="008224DF" w:rsidP="00F208A8">
      <w:pPr>
        <w:pStyle w:val="KeinLeerraum"/>
      </w:pPr>
    </w:p>
    <w:p w14:paraId="08268F62" w14:textId="77777777" w:rsidR="009E39D5" w:rsidRDefault="009E39D5" w:rsidP="00F208A8">
      <w:pPr>
        <w:pStyle w:val="KeinLeerrau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2"/>
        <w:gridCol w:w="3070"/>
      </w:tblGrid>
      <w:tr w:rsidR="003B0C19" w14:paraId="2CF1EBF6" w14:textId="77777777" w:rsidTr="009E39D5">
        <w:tc>
          <w:tcPr>
            <w:tcW w:w="1667" w:type="pct"/>
          </w:tcPr>
          <w:p w14:paraId="4A5761EA" w14:textId="77777777" w:rsidR="003B0C19" w:rsidRDefault="003B0C19" w:rsidP="00141805">
            <w:pPr>
              <w:spacing w:line="276" w:lineRule="auto"/>
              <w:rPr>
                <w:rFonts w:eastAsia="Calibri" w:cs="Arial"/>
                <w:b/>
                <w:bCs/>
                <w:color w:val="000000"/>
                <w:sz w:val="18"/>
                <w:szCs w:val="18"/>
                <w:lang w:val="de-AT" w:eastAsia="en-US"/>
              </w:rPr>
            </w:pPr>
            <w:r w:rsidRPr="003B0C19">
              <w:rPr>
                <w:rFonts w:eastAsia="Calibri" w:cs="Arial"/>
                <w:b/>
                <w:bCs/>
                <w:color w:val="000000"/>
                <w:sz w:val="18"/>
                <w:szCs w:val="18"/>
                <w:lang w:val="de-AT" w:eastAsia="en-US"/>
              </w:rPr>
              <w:t>Pressekontakt:</w:t>
            </w:r>
          </w:p>
          <w:p w14:paraId="15543A82" w14:textId="6C7A94A1" w:rsidR="003B0C19" w:rsidRDefault="003B6CB0" w:rsidP="00141805">
            <w:pPr>
              <w:spacing w:line="276" w:lineRule="auto"/>
              <w:rPr>
                <w:rFonts w:eastAsia="Calibri" w:cs="Arial"/>
                <w:b/>
                <w:bCs/>
                <w:sz w:val="18"/>
                <w:szCs w:val="18"/>
                <w:lang w:val="de-AT" w:eastAsia="de-AT"/>
              </w:rPr>
            </w:pPr>
            <w:r>
              <w:rPr>
                <w:rFonts w:eastAsia="Calibri" w:cs="Arial"/>
                <w:b/>
                <w:bCs/>
                <w:sz w:val="18"/>
                <w:szCs w:val="18"/>
                <w:lang w:val="de-AT" w:eastAsia="de-AT"/>
              </w:rPr>
              <w:t>Dominik Steinlechner</w:t>
            </w:r>
          </w:p>
          <w:p w14:paraId="5B55414D" w14:textId="77777777" w:rsidR="003B0C19" w:rsidRDefault="003B0C19" w:rsidP="00141805">
            <w:pPr>
              <w:spacing w:line="276" w:lineRule="auto"/>
              <w:rPr>
                <w:rFonts w:eastAsia="Calibri" w:cs="Arial"/>
                <w:b/>
                <w:bCs/>
                <w:color w:val="000000"/>
                <w:sz w:val="18"/>
                <w:szCs w:val="18"/>
                <w:lang w:val="de-AT" w:eastAsia="en-US"/>
              </w:rPr>
            </w:pPr>
            <w:r w:rsidRPr="003B0C19">
              <w:rPr>
                <w:rFonts w:eastAsia="Calibri" w:cs="Arial"/>
                <w:b/>
                <w:bCs/>
                <w:color w:val="000000"/>
                <w:sz w:val="18"/>
                <w:szCs w:val="18"/>
                <w:lang w:val="de-AT" w:eastAsia="en-US"/>
              </w:rPr>
              <w:t>Zillertal Tourismus GmbH</w:t>
            </w:r>
          </w:p>
          <w:p w14:paraId="70B70A06" w14:textId="61BBA904" w:rsidR="003B0C19" w:rsidRDefault="003B6CB0" w:rsidP="00141805">
            <w:pPr>
              <w:spacing w:line="276" w:lineRule="auto"/>
              <w:rPr>
                <w:rFonts w:eastAsia="Calibri" w:cs="Arial"/>
                <w:color w:val="000000"/>
                <w:sz w:val="18"/>
                <w:szCs w:val="18"/>
                <w:lang w:val="de-AT" w:eastAsia="en-US"/>
              </w:rPr>
            </w:pPr>
            <w:r>
              <w:rPr>
                <w:rFonts w:eastAsia="Calibri" w:cs="Arial"/>
                <w:color w:val="000000"/>
                <w:sz w:val="18"/>
                <w:szCs w:val="18"/>
                <w:lang w:val="de-AT" w:eastAsia="en-US"/>
              </w:rPr>
              <w:t>Gewerbegebiet Nord 1</w:t>
            </w:r>
          </w:p>
          <w:p w14:paraId="39088D54" w14:textId="77777777" w:rsidR="003B0C19" w:rsidRDefault="003B0C19" w:rsidP="00141805">
            <w:pPr>
              <w:spacing w:line="276" w:lineRule="auto"/>
              <w:rPr>
                <w:rFonts w:eastAsia="Calibri" w:cs="Arial"/>
                <w:color w:val="000000"/>
                <w:sz w:val="18"/>
                <w:szCs w:val="18"/>
                <w:lang w:val="de-AT" w:eastAsia="en-US"/>
              </w:rPr>
            </w:pPr>
            <w:r w:rsidRPr="003B0C19">
              <w:rPr>
                <w:rFonts w:eastAsia="Calibri" w:cs="Arial"/>
                <w:color w:val="000000"/>
                <w:sz w:val="18"/>
                <w:szCs w:val="18"/>
                <w:lang w:val="de-AT" w:eastAsia="en-US"/>
              </w:rPr>
              <w:t>A-6262 Schlitters</w:t>
            </w:r>
          </w:p>
          <w:p w14:paraId="1822A0D1" w14:textId="77777777" w:rsidR="003B0C19" w:rsidRDefault="003B0C19" w:rsidP="00141805">
            <w:pPr>
              <w:spacing w:line="276" w:lineRule="auto"/>
              <w:rPr>
                <w:rFonts w:eastAsia="Calibri" w:cs="Arial"/>
                <w:color w:val="000000"/>
                <w:sz w:val="18"/>
                <w:szCs w:val="18"/>
                <w:lang w:val="de-AT" w:eastAsia="en-US"/>
              </w:rPr>
            </w:pPr>
            <w:r w:rsidRPr="003B0C19">
              <w:rPr>
                <w:rFonts w:eastAsia="Calibri" w:cs="Arial"/>
                <w:color w:val="000000"/>
                <w:sz w:val="18"/>
                <w:szCs w:val="18"/>
                <w:lang w:val="de-AT" w:eastAsia="en-US"/>
              </w:rPr>
              <w:t>t: +43 5288 87 187</w:t>
            </w:r>
          </w:p>
          <w:p w14:paraId="0380287A" w14:textId="77777777" w:rsidR="003B0C19" w:rsidRDefault="003B0C19" w:rsidP="00141805">
            <w:pPr>
              <w:spacing w:line="276" w:lineRule="auto"/>
              <w:rPr>
                <w:rFonts w:eastAsia="Calibri" w:cs="Arial"/>
                <w:color w:val="000000"/>
                <w:sz w:val="18"/>
                <w:szCs w:val="18"/>
                <w:lang w:val="de-AT" w:eastAsia="en-US"/>
              </w:rPr>
            </w:pPr>
            <w:r w:rsidRPr="003B0C19">
              <w:rPr>
                <w:rFonts w:eastAsia="Calibri" w:cs="Arial"/>
                <w:color w:val="000000"/>
                <w:sz w:val="18"/>
                <w:szCs w:val="18"/>
                <w:lang w:val="de-AT" w:eastAsia="en-US"/>
              </w:rPr>
              <w:t>m: +43 664 500 33 02</w:t>
            </w:r>
          </w:p>
          <w:p w14:paraId="669D8CC9" w14:textId="77777777" w:rsidR="003B0C19" w:rsidRDefault="003B0C19" w:rsidP="00141805">
            <w:pPr>
              <w:spacing w:line="276" w:lineRule="auto"/>
              <w:rPr>
                <w:rFonts w:eastAsia="Calibri" w:cs="Arial"/>
                <w:color w:val="0563C1"/>
                <w:sz w:val="18"/>
                <w:szCs w:val="18"/>
                <w:u w:val="single"/>
                <w:lang w:eastAsia="en-US"/>
              </w:rPr>
            </w:pPr>
            <w:hyperlink r:id="rId11" w:history="1">
              <w:r w:rsidRPr="003B0C19">
                <w:rPr>
                  <w:rFonts w:eastAsia="Calibri" w:cs="Arial"/>
                  <w:color w:val="0563C1"/>
                  <w:sz w:val="18"/>
                  <w:szCs w:val="18"/>
                  <w:u w:val="single"/>
                  <w:lang w:eastAsia="en-US"/>
                </w:rPr>
                <w:t>www.zillertal.at</w:t>
              </w:r>
            </w:hyperlink>
          </w:p>
          <w:p w14:paraId="452EEB43" w14:textId="77777777" w:rsidR="003B0C19" w:rsidRDefault="003B0C19" w:rsidP="00141805">
            <w:pPr>
              <w:spacing w:line="276" w:lineRule="auto"/>
              <w:rPr>
                <w:rFonts w:cs="Arial"/>
                <w:szCs w:val="22"/>
              </w:rPr>
            </w:pPr>
            <w:hyperlink r:id="rId12" w:history="1">
              <w:r w:rsidRPr="003B0C19">
                <w:rPr>
                  <w:rFonts w:eastAsia="Calibri" w:cs="Arial"/>
                  <w:color w:val="0563C1"/>
                  <w:sz w:val="18"/>
                  <w:szCs w:val="18"/>
                  <w:u w:val="single"/>
                  <w:lang w:eastAsia="en-US"/>
                </w:rPr>
                <w:t>presse@zillertal.at</w:t>
              </w:r>
            </w:hyperlink>
          </w:p>
        </w:tc>
        <w:tc>
          <w:tcPr>
            <w:tcW w:w="1667" w:type="pct"/>
          </w:tcPr>
          <w:p w14:paraId="340446ED" w14:textId="77777777" w:rsidR="003B0C19" w:rsidRDefault="003B0C19" w:rsidP="00141805">
            <w:pPr>
              <w:spacing w:line="276" w:lineRule="auto"/>
              <w:rPr>
                <w:rFonts w:eastAsia="Calibri" w:cs="Arial"/>
                <w:b/>
                <w:bCs/>
                <w:color w:val="000000"/>
                <w:sz w:val="18"/>
                <w:szCs w:val="18"/>
                <w:lang w:val="de-AT" w:eastAsia="en-US"/>
              </w:rPr>
            </w:pPr>
            <w:r>
              <w:rPr>
                <w:rFonts w:eastAsia="Calibri" w:cs="Arial"/>
                <w:b/>
                <w:bCs/>
                <w:color w:val="000000"/>
                <w:sz w:val="18"/>
                <w:szCs w:val="18"/>
                <w:lang w:val="de-AT" w:eastAsia="en-US"/>
              </w:rPr>
              <w:t>Presseagentur</w:t>
            </w:r>
            <w:r w:rsidR="009E39D5">
              <w:rPr>
                <w:rFonts w:eastAsia="Calibri" w:cs="Arial"/>
                <w:b/>
                <w:bCs/>
                <w:color w:val="000000"/>
                <w:sz w:val="18"/>
                <w:szCs w:val="18"/>
                <w:lang w:val="de-AT" w:eastAsia="en-US"/>
              </w:rPr>
              <w:t>:</w:t>
            </w:r>
          </w:p>
          <w:p w14:paraId="2321C6EB" w14:textId="4196DF10" w:rsidR="003B0C19" w:rsidRDefault="003B6CB0" w:rsidP="00141805">
            <w:pPr>
              <w:spacing w:line="276" w:lineRule="auto"/>
              <w:rPr>
                <w:rFonts w:eastAsia="Calibri" w:cs="Arial"/>
                <w:b/>
                <w:color w:val="000000"/>
                <w:sz w:val="18"/>
                <w:szCs w:val="18"/>
                <w:lang w:val="de-AT" w:eastAsia="en-US"/>
              </w:rPr>
            </w:pPr>
            <w:r>
              <w:rPr>
                <w:rFonts w:eastAsia="Calibri" w:cs="Arial"/>
                <w:b/>
                <w:color w:val="000000"/>
                <w:sz w:val="18"/>
                <w:szCs w:val="18"/>
                <w:lang w:val="de-AT" w:eastAsia="en-US"/>
              </w:rPr>
              <w:t>Martina Wierer</w:t>
            </w:r>
          </w:p>
          <w:p w14:paraId="61D8F086" w14:textId="77777777" w:rsidR="003B0C19" w:rsidRDefault="003B0C19" w:rsidP="00141805">
            <w:pPr>
              <w:spacing w:line="276" w:lineRule="auto"/>
              <w:rPr>
                <w:rFonts w:eastAsia="Calibri" w:cs="Arial"/>
                <w:b/>
                <w:bCs/>
                <w:color w:val="000000"/>
                <w:sz w:val="18"/>
                <w:szCs w:val="18"/>
                <w:lang w:val="de-AT" w:eastAsia="en-US"/>
              </w:rPr>
            </w:pPr>
            <w:r w:rsidRPr="003B0C19">
              <w:rPr>
                <w:rFonts w:eastAsia="Calibri" w:cs="Arial"/>
                <w:b/>
                <w:bCs/>
                <w:color w:val="000000"/>
                <w:sz w:val="18"/>
                <w:szCs w:val="18"/>
                <w:lang w:val="de-AT" w:eastAsia="en-US"/>
              </w:rPr>
              <w:t xml:space="preserve">ProMedia </w:t>
            </w:r>
            <w:r w:rsidR="0074196B" w:rsidRPr="0074196B">
              <w:rPr>
                <w:rFonts w:eastAsia="Calibri" w:cs="Arial"/>
                <w:b/>
                <w:bCs/>
                <w:color w:val="000000"/>
                <w:sz w:val="18"/>
                <w:szCs w:val="18"/>
                <w:lang w:val="de-AT" w:eastAsia="en-US"/>
              </w:rPr>
              <w:t>Kommunikation GmbH</w:t>
            </w:r>
          </w:p>
          <w:p w14:paraId="5A9025A3" w14:textId="6534745E" w:rsidR="003B0C19" w:rsidRDefault="003B6CB0" w:rsidP="00141805">
            <w:pPr>
              <w:spacing w:line="276" w:lineRule="auto"/>
              <w:rPr>
                <w:rFonts w:eastAsia="Calibri" w:cs="Arial"/>
                <w:bCs/>
                <w:color w:val="000000"/>
                <w:sz w:val="18"/>
                <w:szCs w:val="18"/>
                <w:lang w:val="de-AT" w:eastAsia="en-US"/>
              </w:rPr>
            </w:pPr>
            <w:r>
              <w:rPr>
                <w:rFonts w:eastAsia="Calibri" w:cs="Arial"/>
                <w:bCs/>
                <w:color w:val="000000"/>
                <w:sz w:val="18"/>
                <w:szCs w:val="18"/>
                <w:lang w:val="de-AT" w:eastAsia="en-US"/>
              </w:rPr>
              <w:t>Brunecker Straße 1</w:t>
            </w:r>
          </w:p>
          <w:p w14:paraId="6700B9B3" w14:textId="77777777" w:rsidR="003B0C19" w:rsidRDefault="003B0C19" w:rsidP="00141805">
            <w:pPr>
              <w:spacing w:line="276" w:lineRule="auto"/>
              <w:rPr>
                <w:rFonts w:eastAsia="Calibri" w:cs="Arial"/>
                <w:bCs/>
                <w:color w:val="000000"/>
                <w:sz w:val="18"/>
                <w:szCs w:val="18"/>
                <w:lang w:val="de-AT" w:eastAsia="en-US"/>
              </w:rPr>
            </w:pPr>
            <w:r w:rsidRPr="003B0C19">
              <w:rPr>
                <w:rFonts w:eastAsia="Calibri" w:cs="Arial"/>
                <w:bCs/>
                <w:color w:val="000000"/>
                <w:sz w:val="18"/>
                <w:szCs w:val="18"/>
                <w:lang w:val="de-AT" w:eastAsia="en-US"/>
              </w:rPr>
              <w:t>A-6020 Innsbruck</w:t>
            </w:r>
          </w:p>
          <w:p w14:paraId="21E0FFEA" w14:textId="5EB698E4" w:rsidR="003B0C19" w:rsidRDefault="003B0C19" w:rsidP="00141805">
            <w:pPr>
              <w:spacing w:line="276" w:lineRule="auto"/>
              <w:rPr>
                <w:rFonts w:eastAsia="Calibri" w:cs="Arial"/>
                <w:bCs/>
                <w:color w:val="000000"/>
                <w:sz w:val="18"/>
                <w:szCs w:val="18"/>
                <w:lang w:val="de-AT" w:eastAsia="en-US"/>
              </w:rPr>
            </w:pPr>
            <w:r w:rsidRPr="003B0C19">
              <w:rPr>
                <w:rFonts w:eastAsia="Calibri" w:cs="Arial"/>
                <w:bCs/>
                <w:color w:val="000000"/>
                <w:sz w:val="18"/>
                <w:szCs w:val="18"/>
                <w:lang w:val="de-AT" w:eastAsia="en-US"/>
              </w:rPr>
              <w:t xml:space="preserve">t: +43 512 214004 </w:t>
            </w:r>
            <w:r>
              <w:rPr>
                <w:rFonts w:eastAsia="Calibri" w:cs="Arial"/>
                <w:bCs/>
                <w:color w:val="000000"/>
                <w:sz w:val="18"/>
                <w:szCs w:val="18"/>
                <w:lang w:val="de-AT" w:eastAsia="en-US"/>
              </w:rPr>
              <w:t>–</w:t>
            </w:r>
            <w:r w:rsidRPr="003B0C19">
              <w:rPr>
                <w:rFonts w:eastAsia="Calibri" w:cs="Arial"/>
                <w:bCs/>
                <w:color w:val="000000"/>
                <w:sz w:val="18"/>
                <w:szCs w:val="18"/>
                <w:lang w:val="de-AT" w:eastAsia="en-US"/>
              </w:rPr>
              <w:t xml:space="preserve"> </w:t>
            </w:r>
            <w:r w:rsidR="003B6CB0">
              <w:rPr>
                <w:rFonts w:eastAsia="Calibri" w:cs="Arial"/>
                <w:bCs/>
                <w:color w:val="000000"/>
                <w:sz w:val="18"/>
                <w:szCs w:val="18"/>
                <w:lang w:val="de-AT" w:eastAsia="en-US"/>
              </w:rPr>
              <w:t>23</w:t>
            </w:r>
          </w:p>
          <w:p w14:paraId="4FC67F76" w14:textId="77777777" w:rsidR="003B0C19" w:rsidRDefault="003B0C19" w:rsidP="00141805">
            <w:pPr>
              <w:spacing w:line="276" w:lineRule="auto"/>
              <w:rPr>
                <w:rFonts w:eastAsia="Calibri" w:cs="Arial"/>
                <w:bCs/>
                <w:color w:val="000000"/>
                <w:sz w:val="18"/>
                <w:szCs w:val="18"/>
                <w:lang w:val="de-AT" w:eastAsia="en-US"/>
              </w:rPr>
            </w:pPr>
            <w:r w:rsidRPr="003B0C19">
              <w:rPr>
                <w:rFonts w:eastAsia="Calibri" w:cs="Arial"/>
                <w:bCs/>
                <w:color w:val="000000"/>
                <w:sz w:val="18"/>
                <w:szCs w:val="18"/>
                <w:lang w:val="de-AT" w:eastAsia="en-US"/>
              </w:rPr>
              <w:t>m: +43 664 520 83 73</w:t>
            </w:r>
          </w:p>
          <w:p w14:paraId="0D14A856" w14:textId="77777777" w:rsidR="003B0C19" w:rsidRPr="00FE1E51" w:rsidRDefault="003B0C19" w:rsidP="00141805">
            <w:pPr>
              <w:spacing w:line="276" w:lineRule="auto"/>
              <w:rPr>
                <w:rFonts w:eastAsia="Calibri" w:cs="Arial"/>
                <w:color w:val="0563C1"/>
                <w:sz w:val="18"/>
                <w:szCs w:val="18"/>
                <w:u w:val="single"/>
                <w:lang w:eastAsia="en-US"/>
              </w:rPr>
            </w:pPr>
            <w:hyperlink r:id="rId13" w:tgtFrame="_blank" w:history="1">
              <w:r w:rsidRPr="00FE1E51">
                <w:rPr>
                  <w:rFonts w:eastAsia="Calibri" w:cs="Arial"/>
                  <w:color w:val="0563C1"/>
                  <w:sz w:val="18"/>
                  <w:szCs w:val="18"/>
                  <w:u w:val="single"/>
                  <w:lang w:eastAsia="en-US"/>
                </w:rPr>
                <w:t>www.newsroom.pr</w:t>
              </w:r>
            </w:hyperlink>
          </w:p>
          <w:p w14:paraId="6C8AB63E" w14:textId="40472104" w:rsidR="003B0C19" w:rsidRPr="003B6CB0" w:rsidRDefault="003B6CB0" w:rsidP="00141805">
            <w:pPr>
              <w:spacing w:line="276" w:lineRule="auto"/>
              <w:rPr>
                <w:rFonts w:cs="Arial"/>
                <w:sz w:val="18"/>
                <w:szCs w:val="18"/>
                <w:u w:val="single"/>
              </w:rPr>
            </w:pPr>
            <w:hyperlink r:id="rId14" w:history="1">
              <w:r w:rsidRPr="003B6CB0">
                <w:rPr>
                  <w:rFonts w:eastAsia="Calibri"/>
                  <w:color w:val="0563C1"/>
                  <w:sz w:val="18"/>
                  <w:szCs w:val="18"/>
                  <w:u w:val="single"/>
                  <w:lang w:eastAsia="en-US"/>
                </w:rPr>
                <w:t>martina.wierer@pro.media</w:t>
              </w:r>
            </w:hyperlink>
          </w:p>
        </w:tc>
        <w:tc>
          <w:tcPr>
            <w:tcW w:w="1667" w:type="pct"/>
          </w:tcPr>
          <w:p w14:paraId="4B91A19D" w14:textId="4B439861" w:rsidR="003B0C19" w:rsidRDefault="003B0C19" w:rsidP="003B0C19">
            <w:pPr>
              <w:spacing w:line="276" w:lineRule="auto"/>
              <w:rPr>
                <w:rFonts w:cs="Arial"/>
                <w:szCs w:val="22"/>
              </w:rPr>
            </w:pPr>
          </w:p>
        </w:tc>
      </w:tr>
    </w:tbl>
    <w:p w14:paraId="57F613BC" w14:textId="77777777" w:rsidR="003B0C19" w:rsidRDefault="003B0C19" w:rsidP="00F208A8">
      <w:pPr>
        <w:pStyle w:val="KeinLeerraum"/>
      </w:pPr>
    </w:p>
    <w:p w14:paraId="165FE532" w14:textId="77777777" w:rsidR="009E39D5" w:rsidRPr="002F192D" w:rsidRDefault="009E39D5" w:rsidP="00F208A8">
      <w:pPr>
        <w:pStyle w:val="KeinLeerraum"/>
      </w:pPr>
    </w:p>
    <w:p w14:paraId="77E87718" w14:textId="63F7D8E8" w:rsidR="009E39D5" w:rsidRPr="003B0C19" w:rsidRDefault="009E39D5" w:rsidP="009E39D5">
      <w:pPr>
        <w:autoSpaceDE w:val="0"/>
        <w:autoSpaceDN w:val="0"/>
        <w:rPr>
          <w:rFonts w:eastAsia="Calibri" w:cs="Arial"/>
          <w:color w:val="0563C1"/>
          <w:sz w:val="18"/>
          <w:szCs w:val="20"/>
          <w:u w:val="single"/>
          <w:lang w:eastAsia="en-US"/>
        </w:rPr>
      </w:pPr>
      <w:r w:rsidRPr="003B0C19">
        <w:rPr>
          <w:rFonts w:eastAsia="Calibri" w:cs="Arial"/>
          <w:sz w:val="18"/>
          <w:szCs w:val="20"/>
          <w:lang w:eastAsia="en-US"/>
        </w:rPr>
        <w:t xml:space="preserve">Pressetexte und Bildmaterial zur redaktionellen Verwendung unter: </w:t>
      </w:r>
      <w:r w:rsidR="00BB6673">
        <w:rPr>
          <w:rFonts w:eastAsia="Calibri" w:cs="Arial"/>
          <w:color w:val="0563C1"/>
          <w:sz w:val="18"/>
          <w:szCs w:val="20"/>
          <w:u w:val="single"/>
          <w:lang w:eastAsia="en-US"/>
        </w:rPr>
        <w:t>prese.zillertal.at</w:t>
      </w:r>
    </w:p>
    <w:p w14:paraId="2C2DBBF2" w14:textId="61BCC6CE" w:rsidR="003B0C19" w:rsidRDefault="003B0C19" w:rsidP="00FE1E51">
      <w:pPr>
        <w:pStyle w:val="Link"/>
      </w:pPr>
      <w:r w:rsidRPr="00FE1E51">
        <w:rPr>
          <w:color w:val="auto"/>
          <w:u w:val="none"/>
        </w:rPr>
        <w:t>Weitere Informationen unter</w:t>
      </w:r>
      <w:r w:rsidRPr="00FE1E51">
        <w:rPr>
          <w:u w:val="none"/>
        </w:rPr>
        <w:t xml:space="preserve"> </w:t>
      </w:r>
      <w:hyperlink r:id="rId15" w:history="1">
        <w:r w:rsidR="00BB6673" w:rsidRPr="00F93A04">
          <w:rPr>
            <w:rStyle w:val="Hyperlink"/>
          </w:rPr>
          <w:t>www.zillertal.at</w:t>
        </w:r>
      </w:hyperlink>
      <w:r w:rsidR="00F16C66">
        <w:t xml:space="preserve"> </w:t>
      </w:r>
    </w:p>
    <w:p w14:paraId="718FFFDD" w14:textId="77777777" w:rsidR="009E39D5" w:rsidRPr="00441D39" w:rsidRDefault="009E39D5" w:rsidP="009E39D5">
      <w:pPr>
        <w:jc w:val="left"/>
        <w:rPr>
          <w:rFonts w:eastAsia="Calibri" w:cs="Arial"/>
          <w:sz w:val="18"/>
          <w:szCs w:val="22"/>
          <w:lang w:eastAsia="en-US"/>
        </w:rPr>
      </w:pPr>
    </w:p>
    <w:p w14:paraId="3C57B008" w14:textId="77777777" w:rsidR="009E39D5" w:rsidRDefault="003B0C19" w:rsidP="003B0C19">
      <w:pPr>
        <w:rPr>
          <w:rFonts w:eastAsia="Calibri" w:cs="Arial"/>
          <w:sz w:val="18"/>
          <w:szCs w:val="22"/>
          <w:lang w:eastAsia="en-US"/>
        </w:rPr>
      </w:pPr>
      <w:r w:rsidRPr="003B0C19">
        <w:rPr>
          <w:rFonts w:eastAsia="Calibri" w:cs="Arial"/>
          <w:sz w:val="18"/>
          <w:szCs w:val="22"/>
          <w:lang w:eastAsia="en-US"/>
        </w:rPr>
        <w:t xml:space="preserve">Immer aktuell informiert auf unseren </w:t>
      </w:r>
      <w:r w:rsidR="009E39D5">
        <w:rPr>
          <w:rFonts w:eastAsia="Calibri" w:cs="Arial"/>
          <w:sz w:val="18"/>
          <w:szCs w:val="22"/>
          <w:lang w:eastAsia="en-US"/>
        </w:rPr>
        <w:t xml:space="preserve">Social Media </w:t>
      </w:r>
      <w:r w:rsidR="008224DF">
        <w:rPr>
          <w:rFonts w:eastAsia="Calibri" w:cs="Arial"/>
          <w:sz w:val="18"/>
          <w:szCs w:val="22"/>
          <w:lang w:eastAsia="en-US"/>
        </w:rPr>
        <w:t>Account</w:t>
      </w:r>
      <w:r w:rsidR="009E39D5">
        <w:rPr>
          <w:rFonts w:eastAsia="Calibri" w:cs="Arial"/>
          <w:sz w:val="18"/>
          <w:szCs w:val="22"/>
          <w:lang w:eastAsia="en-US"/>
        </w:rPr>
        <w:t>s:</w:t>
      </w:r>
    </w:p>
    <w:p w14:paraId="0B08E85E" w14:textId="77777777" w:rsidR="009E39D5" w:rsidRDefault="009E39D5" w:rsidP="003B0C19">
      <w:pPr>
        <w:rPr>
          <w:rFonts w:eastAsia="Calibri" w:cs="Arial"/>
          <w:sz w:val="18"/>
          <w:szCs w:val="22"/>
          <w:lang w:eastAsia="en-US"/>
        </w:rPr>
      </w:pPr>
    </w:p>
    <w:p w14:paraId="6FC7203C" w14:textId="77777777" w:rsidR="009E39D5" w:rsidRDefault="00C45CB6" w:rsidP="003B0C19">
      <w:pPr>
        <w:rPr>
          <w:rFonts w:eastAsia="Calibri" w:cs="Arial"/>
          <w:sz w:val="18"/>
          <w:szCs w:val="22"/>
          <w:lang w:eastAsia="en-US"/>
        </w:rPr>
      </w:pPr>
      <w:r>
        <w:rPr>
          <w:rFonts w:eastAsia="Calibri" w:cs="Arial"/>
          <w:noProof/>
          <w:sz w:val="18"/>
          <w:szCs w:val="22"/>
        </w:rPr>
        <w:drawing>
          <wp:inline distT="0" distB="0" distL="0" distR="0" wp14:anchorId="03BFC633" wp14:editId="316ECD6B">
            <wp:extent cx="1829318" cy="273940"/>
            <wp:effectExtent l="0" t="0" r="0" b="0"/>
            <wp:docPr id="7" name="Grafik 7" descr="C:\Users\caronitz\AppData\Local\Microsoft\Windows\INetCache\Content.Word\ZILL_SM-Buttons_5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nitz\AppData\Local\Microsoft\Windows\INetCache\Content.Word\ZILL_SM-Buttons_5_black.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480" t="-9493"/>
                    <a:stretch/>
                  </pic:blipFill>
                  <pic:spPr bwMode="auto">
                    <a:xfrm>
                      <a:off x="0" y="0"/>
                      <a:ext cx="2037446" cy="305107"/>
                    </a:xfrm>
                    <a:prstGeom prst="rect">
                      <a:avLst/>
                    </a:prstGeom>
                    <a:noFill/>
                    <a:ln>
                      <a:noFill/>
                    </a:ln>
                    <a:extLst>
                      <a:ext uri="{53640926-AAD7-44D8-BBD7-CCE9431645EC}">
                        <a14:shadowObscured xmlns:a14="http://schemas.microsoft.com/office/drawing/2010/main"/>
                      </a:ext>
                    </a:extLst>
                  </pic:spPr>
                </pic:pic>
              </a:graphicData>
            </a:graphic>
          </wp:inline>
        </w:drawing>
      </w:r>
    </w:p>
    <w:p w14:paraId="452C7F94" w14:textId="77777777" w:rsidR="009E39D5" w:rsidRDefault="009E39D5" w:rsidP="00F208A8">
      <w:pPr>
        <w:pStyle w:val="KeinLeerraum"/>
        <w:rPr>
          <w:rFonts w:eastAsia="Calibri"/>
          <w:lang w:eastAsia="en-US"/>
        </w:rPr>
      </w:pPr>
    </w:p>
    <w:p w14:paraId="57272C41" w14:textId="2A276ADF" w:rsidR="00867146" w:rsidRDefault="009E39D5" w:rsidP="00FE1E51">
      <w:pPr>
        <w:pStyle w:val="Link"/>
      </w:pPr>
      <w:hyperlink r:id="rId17" w:history="1">
        <w:r w:rsidRPr="003B0C19">
          <w:t>LinkedIn</w:t>
        </w:r>
      </w:hyperlink>
      <w:r w:rsidR="00C45CB6" w:rsidRPr="00FE1E51">
        <w:rPr>
          <w:color w:val="auto"/>
          <w:u w:val="none"/>
        </w:rPr>
        <w:t xml:space="preserve"> | </w:t>
      </w:r>
      <w:hyperlink r:id="rId18" w:history="1">
        <w:r w:rsidR="00867146" w:rsidRPr="00F208A8">
          <w:rPr>
            <w:szCs w:val="18"/>
          </w:rPr>
          <w:t>Facebook</w:t>
        </w:r>
      </w:hyperlink>
      <w:r w:rsidR="00C45CB6" w:rsidRPr="00FE1E51">
        <w:rPr>
          <w:color w:val="auto"/>
          <w:u w:val="none"/>
        </w:rPr>
        <w:t xml:space="preserve"> | </w:t>
      </w:r>
      <w:hyperlink r:id="rId19" w:history="1">
        <w:r w:rsidR="00867146" w:rsidRPr="00F208A8">
          <w:rPr>
            <w:szCs w:val="18"/>
          </w:rPr>
          <w:t>Instagram</w:t>
        </w:r>
      </w:hyperlink>
      <w:r w:rsidR="00C45CB6" w:rsidRPr="00FE1E51">
        <w:rPr>
          <w:color w:val="auto"/>
          <w:u w:val="none"/>
        </w:rPr>
        <w:t xml:space="preserve"> | </w:t>
      </w:r>
      <w:hyperlink r:id="rId20" w:history="1">
        <w:r w:rsidR="00867146" w:rsidRPr="00F208A8">
          <w:rPr>
            <w:szCs w:val="18"/>
          </w:rPr>
          <w:t>Pinterest</w:t>
        </w:r>
      </w:hyperlink>
      <w:r w:rsidR="00867146" w:rsidRPr="00FE1E51">
        <w:rPr>
          <w:color w:val="auto"/>
          <w:u w:val="none"/>
        </w:rPr>
        <w:t xml:space="preserve"> </w:t>
      </w:r>
      <w:r w:rsidR="00C45CB6" w:rsidRPr="00FE1E51">
        <w:rPr>
          <w:color w:val="auto"/>
          <w:u w:val="none"/>
        </w:rPr>
        <w:t xml:space="preserve">| </w:t>
      </w:r>
      <w:hyperlink r:id="rId21" w:history="1">
        <w:r w:rsidR="00867146" w:rsidRPr="00F208A8">
          <w:rPr>
            <w:szCs w:val="18"/>
          </w:rPr>
          <w:t>TikTok</w:t>
        </w:r>
      </w:hyperlink>
      <w:r w:rsidR="00867146" w:rsidRPr="00FE1E51">
        <w:rPr>
          <w:color w:val="auto"/>
          <w:u w:val="none"/>
        </w:rPr>
        <w:t xml:space="preserve"> </w:t>
      </w:r>
      <w:r w:rsidR="00AB7F2E" w:rsidRPr="00FE1E51">
        <w:rPr>
          <w:color w:val="auto"/>
          <w:u w:val="none"/>
        </w:rPr>
        <w:t xml:space="preserve">| </w:t>
      </w:r>
      <w:hyperlink r:id="rId22" w:history="1">
        <w:r w:rsidR="00AB7F2E" w:rsidRPr="00F208A8">
          <w:rPr>
            <w:szCs w:val="18"/>
          </w:rPr>
          <w:t>Yo</w:t>
        </w:r>
        <w:r w:rsidR="0036433D">
          <w:rPr>
            <w:szCs w:val="18"/>
          </w:rPr>
          <w:t>p</w:t>
        </w:r>
        <w:r w:rsidR="00AB7F2E" w:rsidRPr="00F208A8">
          <w:rPr>
            <w:szCs w:val="18"/>
          </w:rPr>
          <w:t>utube</w:t>
        </w:r>
      </w:hyperlink>
    </w:p>
    <w:p w14:paraId="14D98B23" w14:textId="77777777" w:rsidR="00867146" w:rsidRDefault="00867146" w:rsidP="003B0C19">
      <w:pPr>
        <w:rPr>
          <w:rFonts w:eastAsia="Calibri" w:cs="Arial"/>
          <w:sz w:val="18"/>
          <w:szCs w:val="22"/>
          <w:lang w:eastAsia="en-US"/>
        </w:rPr>
      </w:pPr>
    </w:p>
    <w:p w14:paraId="78BB892A" w14:textId="453BB278" w:rsidR="00FE1E51" w:rsidRPr="000A6ABD" w:rsidRDefault="00FE1E51" w:rsidP="000A6ABD">
      <w:pPr>
        <w:rPr>
          <w:rFonts w:eastAsia="Calibri" w:cs="Arial"/>
          <w:sz w:val="18"/>
          <w:szCs w:val="22"/>
          <w:lang w:eastAsia="en-US"/>
        </w:rPr>
      </w:pPr>
    </w:p>
    <w:sectPr w:rsidR="00FE1E51" w:rsidRPr="000A6ABD" w:rsidSect="008224DF">
      <w:headerReference w:type="default" r:id="rId23"/>
      <w:footerReference w:type="even" r:id="rId24"/>
      <w:footerReference w:type="default" r:id="rId25"/>
      <w:pgSz w:w="11906" w:h="16838" w:code="9"/>
      <w:pgMar w:top="2268" w:right="155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8AFA" w14:textId="77777777" w:rsidR="004A63A7" w:rsidRDefault="004A63A7">
      <w:r>
        <w:separator/>
      </w:r>
    </w:p>
  </w:endnote>
  <w:endnote w:type="continuationSeparator" w:id="0">
    <w:p w14:paraId="36FFED54" w14:textId="77777777" w:rsidR="004A63A7" w:rsidRDefault="004A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0BCA" w14:textId="77777777" w:rsidR="00CF49B1" w:rsidRDefault="00CF49B1" w:rsidP="00D74AD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9D26B" w14:textId="07987649" w:rsidR="00F02333" w:rsidRPr="00D74ADA" w:rsidRDefault="00C74892" w:rsidP="00C74892">
    <w:pPr>
      <w:pStyle w:val="Fuzeile"/>
      <w:jc w:val="center"/>
      <w:rPr>
        <w:rFonts w:cs="Arial"/>
        <w:color w:val="808080" w:themeColor="background1" w:themeShade="80"/>
        <w:sz w:val="16"/>
        <w:szCs w:val="16"/>
        <w:lang w:val="en-GB"/>
      </w:rPr>
    </w:pPr>
    <w:r>
      <w:rPr>
        <w:rFonts w:cs="Arial"/>
        <w:color w:val="808080" w:themeColor="background1" w:themeShade="80"/>
        <w:sz w:val="16"/>
        <w:szCs w:val="16"/>
        <w:lang w:val="en-GB"/>
      </w:rPr>
      <w:fldChar w:fldCharType="begin"/>
    </w:r>
    <w:r>
      <w:rPr>
        <w:rFonts w:cs="Arial"/>
        <w:color w:val="808080" w:themeColor="background1" w:themeShade="80"/>
        <w:sz w:val="16"/>
        <w:szCs w:val="16"/>
        <w:lang w:val="en-GB"/>
      </w:rPr>
      <w:instrText xml:space="preserve"> DATE  \@ "yyyy"  \* MERGEFORMAT </w:instrText>
    </w:r>
    <w:r>
      <w:rPr>
        <w:rFonts w:cs="Arial"/>
        <w:color w:val="808080" w:themeColor="background1" w:themeShade="80"/>
        <w:sz w:val="16"/>
        <w:szCs w:val="16"/>
        <w:lang w:val="en-GB"/>
      </w:rPr>
      <w:fldChar w:fldCharType="separate"/>
    </w:r>
    <w:r w:rsidR="001D4AAD">
      <w:rPr>
        <w:rFonts w:cs="Arial"/>
        <w:noProof/>
        <w:color w:val="808080" w:themeColor="background1" w:themeShade="80"/>
        <w:sz w:val="16"/>
        <w:szCs w:val="16"/>
        <w:lang w:val="en-GB"/>
      </w:rPr>
      <w:t>2025</w:t>
    </w:r>
    <w:r>
      <w:rPr>
        <w:rFonts w:cs="Arial"/>
        <w:color w:val="808080" w:themeColor="background1" w:themeShade="80"/>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A3A9" w14:textId="77777777" w:rsidR="004A63A7" w:rsidRDefault="004A63A7">
      <w:r>
        <w:separator/>
      </w:r>
    </w:p>
  </w:footnote>
  <w:footnote w:type="continuationSeparator" w:id="0">
    <w:p w14:paraId="29EB6ACE" w14:textId="77777777" w:rsidR="004A63A7" w:rsidRDefault="004A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4875" w14:textId="77777777" w:rsidR="00F02333" w:rsidRDefault="00A57A31" w:rsidP="00D74ADA">
    <w:pPr>
      <w:pStyle w:val="Kopfzeile"/>
      <w:jc w:val="center"/>
    </w:pPr>
    <w:r>
      <w:rPr>
        <w:noProof/>
      </w:rPr>
      <w:drawing>
        <wp:anchor distT="0" distB="0" distL="114300" distR="114300" simplePos="0" relativeHeight="251658240" behindDoc="1" locked="1" layoutInCell="1" allowOverlap="1" wp14:anchorId="64CF987A" wp14:editId="0B196374">
          <wp:simplePos x="0" y="0"/>
          <wp:positionH relativeFrom="page">
            <wp:posOffset>0</wp:posOffset>
          </wp:positionH>
          <wp:positionV relativeFrom="page">
            <wp:posOffset>0</wp:posOffset>
          </wp:positionV>
          <wp:extent cx="7560000" cy="1440000"/>
          <wp:effectExtent l="0" t="0" r="3175"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57B1"/>
    <w:multiLevelType w:val="hybridMultilevel"/>
    <w:tmpl w:val="CF581A3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26000C97"/>
    <w:multiLevelType w:val="hybridMultilevel"/>
    <w:tmpl w:val="7C66DA8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56A40765"/>
    <w:multiLevelType w:val="hybridMultilevel"/>
    <w:tmpl w:val="036CA3D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7D6858ED"/>
    <w:multiLevelType w:val="hybridMultilevel"/>
    <w:tmpl w:val="5D5C20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2876443">
    <w:abstractNumId w:val="1"/>
  </w:num>
  <w:num w:numId="2" w16cid:durableId="1139374240">
    <w:abstractNumId w:val="2"/>
  </w:num>
  <w:num w:numId="3" w16cid:durableId="922907691">
    <w:abstractNumId w:val="0"/>
  </w:num>
  <w:num w:numId="4" w16cid:durableId="98088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AE"/>
    <w:rsid w:val="00020BB3"/>
    <w:rsid w:val="00063F36"/>
    <w:rsid w:val="000A6ABD"/>
    <w:rsid w:val="00141805"/>
    <w:rsid w:val="0015193C"/>
    <w:rsid w:val="0016597E"/>
    <w:rsid w:val="001D4AAD"/>
    <w:rsid w:val="00221CE9"/>
    <w:rsid w:val="0022720D"/>
    <w:rsid w:val="00277E84"/>
    <w:rsid w:val="002F34D6"/>
    <w:rsid w:val="00317712"/>
    <w:rsid w:val="0033629B"/>
    <w:rsid w:val="0036433D"/>
    <w:rsid w:val="003B0C19"/>
    <w:rsid w:val="003B6CB0"/>
    <w:rsid w:val="003E095A"/>
    <w:rsid w:val="003F416F"/>
    <w:rsid w:val="00441D39"/>
    <w:rsid w:val="00453B47"/>
    <w:rsid w:val="004A63A7"/>
    <w:rsid w:val="00536511"/>
    <w:rsid w:val="005415EB"/>
    <w:rsid w:val="00574D49"/>
    <w:rsid w:val="00595092"/>
    <w:rsid w:val="005A768D"/>
    <w:rsid w:val="005C7A36"/>
    <w:rsid w:val="005E1AA2"/>
    <w:rsid w:val="00613B75"/>
    <w:rsid w:val="0069009C"/>
    <w:rsid w:val="006A0189"/>
    <w:rsid w:val="006B33C8"/>
    <w:rsid w:val="0074196B"/>
    <w:rsid w:val="00753A5F"/>
    <w:rsid w:val="00754A7D"/>
    <w:rsid w:val="0078531E"/>
    <w:rsid w:val="007C07AE"/>
    <w:rsid w:val="007D1955"/>
    <w:rsid w:val="008224DF"/>
    <w:rsid w:val="00825F3D"/>
    <w:rsid w:val="008261F7"/>
    <w:rsid w:val="008667DA"/>
    <w:rsid w:val="00867146"/>
    <w:rsid w:val="008A6500"/>
    <w:rsid w:val="008B4604"/>
    <w:rsid w:val="008D4289"/>
    <w:rsid w:val="009B151D"/>
    <w:rsid w:val="009E39D5"/>
    <w:rsid w:val="009F4A8B"/>
    <w:rsid w:val="00A117A6"/>
    <w:rsid w:val="00A57A31"/>
    <w:rsid w:val="00A65B6A"/>
    <w:rsid w:val="00A73763"/>
    <w:rsid w:val="00AB7F2E"/>
    <w:rsid w:val="00AC4402"/>
    <w:rsid w:val="00AF04A9"/>
    <w:rsid w:val="00B05417"/>
    <w:rsid w:val="00B679F4"/>
    <w:rsid w:val="00BB6673"/>
    <w:rsid w:val="00BB67D1"/>
    <w:rsid w:val="00C420C8"/>
    <w:rsid w:val="00C43875"/>
    <w:rsid w:val="00C45CB6"/>
    <w:rsid w:val="00C74892"/>
    <w:rsid w:val="00C86CCC"/>
    <w:rsid w:val="00CF49B1"/>
    <w:rsid w:val="00D74ADA"/>
    <w:rsid w:val="00DA6CCE"/>
    <w:rsid w:val="00DD380C"/>
    <w:rsid w:val="00E57A0A"/>
    <w:rsid w:val="00F02333"/>
    <w:rsid w:val="00F15160"/>
    <w:rsid w:val="00F16C66"/>
    <w:rsid w:val="00F208A8"/>
    <w:rsid w:val="00F90188"/>
    <w:rsid w:val="00FA203A"/>
    <w:rsid w:val="00FA6050"/>
    <w:rsid w:val="00FC4D6F"/>
    <w:rsid w:val="00FE1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FEE682"/>
  <w15:docId w15:val="{57CDDB57-8145-4436-9385-7E6B725D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E51"/>
    <w:pPr>
      <w:jc w:val="both"/>
    </w:pPr>
    <w:rPr>
      <w:rFonts w:ascii="Arial" w:hAnsi="Arial"/>
      <w:sz w:val="22"/>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rPr>
      <w:color w:val="0000FF"/>
      <w:u w:val="single"/>
    </w:rPr>
  </w:style>
  <w:style w:type="character" w:customStyle="1" w:styleId="KopfzeileZchn">
    <w:name w:val="Kopfzeile Zchn"/>
    <w:link w:val="Kopfzeile"/>
    <w:uiPriority w:val="99"/>
    <w:rsid w:val="00F02333"/>
    <w:rPr>
      <w:sz w:val="24"/>
      <w:szCs w:val="24"/>
    </w:rPr>
  </w:style>
  <w:style w:type="paragraph" w:styleId="Sprechblasentext">
    <w:name w:val="Balloon Text"/>
    <w:basedOn w:val="Standard"/>
    <w:link w:val="SprechblasentextZchn"/>
    <w:uiPriority w:val="99"/>
    <w:semiHidden/>
    <w:unhideWhenUsed/>
    <w:rsid w:val="00F02333"/>
    <w:rPr>
      <w:rFonts w:ascii="Tahoma" w:hAnsi="Tahoma" w:cs="Tahoma"/>
      <w:sz w:val="16"/>
      <w:szCs w:val="16"/>
    </w:rPr>
  </w:style>
  <w:style w:type="character" w:customStyle="1" w:styleId="SprechblasentextZchn">
    <w:name w:val="Sprechblasentext Zchn"/>
    <w:link w:val="Sprechblasentext"/>
    <w:uiPriority w:val="99"/>
    <w:semiHidden/>
    <w:rsid w:val="00F02333"/>
    <w:rPr>
      <w:rFonts w:ascii="Tahoma" w:hAnsi="Tahoma" w:cs="Tahoma"/>
      <w:sz w:val="16"/>
      <w:szCs w:val="16"/>
    </w:rPr>
  </w:style>
  <w:style w:type="paragraph" w:styleId="Listenabsatz">
    <w:name w:val="List Paragraph"/>
    <w:basedOn w:val="Standard"/>
    <w:uiPriority w:val="34"/>
    <w:qFormat/>
    <w:rsid w:val="00595092"/>
    <w:pPr>
      <w:ind w:left="720"/>
    </w:pPr>
    <w:rPr>
      <w:rFonts w:ascii="Calibri" w:eastAsiaTheme="minorHAnsi" w:hAnsi="Calibri" w:cs="Calibri"/>
      <w:szCs w:val="22"/>
      <w:lang w:eastAsia="en-US"/>
    </w:rPr>
  </w:style>
  <w:style w:type="table" w:styleId="Tabellenraster">
    <w:name w:val="Table Grid"/>
    <w:basedOn w:val="NormaleTabelle"/>
    <w:uiPriority w:val="59"/>
    <w:rsid w:val="003B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67146"/>
    <w:rPr>
      <w:color w:val="800080" w:themeColor="followedHyperlink"/>
      <w:u w:val="single"/>
    </w:rPr>
  </w:style>
  <w:style w:type="paragraph" w:customStyle="1" w:styleId="Link">
    <w:name w:val="Link"/>
    <w:basedOn w:val="Standard"/>
    <w:qFormat/>
    <w:rsid w:val="00FE1E51"/>
    <w:rPr>
      <w:rFonts w:eastAsia="Calibri" w:cs="Arial"/>
      <w:color w:val="0563C1"/>
      <w:sz w:val="18"/>
      <w:szCs w:val="20"/>
      <w:u w:val="single"/>
      <w:lang w:eastAsia="en-US"/>
    </w:rPr>
  </w:style>
  <w:style w:type="paragraph" w:styleId="KeinLeerraum">
    <w:name w:val="No Spacing"/>
    <w:aliases w:val="Abbinder"/>
    <w:basedOn w:val="Standard"/>
    <w:next w:val="Standard"/>
    <w:uiPriority w:val="1"/>
    <w:qFormat/>
    <w:rsid w:val="00F208A8"/>
    <w:rPr>
      <w:sz w:val="18"/>
    </w:rPr>
  </w:style>
  <w:style w:type="paragraph" w:customStyle="1" w:styleId="LinkText">
    <w:name w:val="Link Text"/>
    <w:basedOn w:val="Standard"/>
    <w:link w:val="LinkTextZchn"/>
    <w:qFormat/>
    <w:rsid w:val="002F34D6"/>
    <w:pPr>
      <w:spacing w:line="276" w:lineRule="auto"/>
    </w:pPr>
    <w:rPr>
      <w:rFonts w:eastAsia="Calibri"/>
      <w:color w:val="0563C1"/>
      <w:szCs w:val="22"/>
      <w:u w:val="single"/>
      <w:lang w:eastAsia="en-US"/>
    </w:rPr>
  </w:style>
  <w:style w:type="character" w:customStyle="1" w:styleId="LinkTextZchn">
    <w:name w:val="Link Text Zchn"/>
    <w:basedOn w:val="Absatz-Standardschriftart"/>
    <w:link w:val="LinkText"/>
    <w:rsid w:val="002F34D6"/>
    <w:rPr>
      <w:rFonts w:ascii="Arial" w:eastAsia="Calibri" w:hAnsi="Arial"/>
      <w:color w:val="0563C1"/>
      <w:sz w:val="22"/>
      <w:szCs w:val="22"/>
      <w:u w:val="single"/>
      <w:lang w:eastAsia="en-US"/>
    </w:rPr>
  </w:style>
  <w:style w:type="paragraph" w:customStyle="1" w:styleId="TitelText">
    <w:name w:val="Titel Text"/>
    <w:basedOn w:val="Standard"/>
    <w:link w:val="TitelTextZchn"/>
    <w:qFormat/>
    <w:rsid w:val="005A768D"/>
    <w:pPr>
      <w:autoSpaceDE w:val="0"/>
      <w:autoSpaceDN w:val="0"/>
      <w:adjustRightInd w:val="0"/>
      <w:jc w:val="center"/>
    </w:pPr>
    <w:rPr>
      <w:rFonts w:cs="Arial"/>
      <w:b/>
      <w:bCs/>
      <w:color w:val="000000"/>
      <w:sz w:val="32"/>
      <w:szCs w:val="32"/>
    </w:rPr>
  </w:style>
  <w:style w:type="paragraph" w:customStyle="1" w:styleId="TeaserText">
    <w:name w:val="Teaser Text"/>
    <w:basedOn w:val="Standard"/>
    <w:link w:val="TeaserTextZchn"/>
    <w:qFormat/>
    <w:rsid w:val="005A768D"/>
    <w:pPr>
      <w:autoSpaceDE w:val="0"/>
      <w:autoSpaceDN w:val="0"/>
      <w:adjustRightInd w:val="0"/>
      <w:spacing w:line="276" w:lineRule="auto"/>
    </w:pPr>
    <w:rPr>
      <w:rFonts w:cs="Arial"/>
      <w:b/>
      <w:bCs/>
      <w:color w:val="000000"/>
      <w:szCs w:val="22"/>
    </w:rPr>
  </w:style>
  <w:style w:type="character" w:customStyle="1" w:styleId="TitelTextZchn">
    <w:name w:val="Titel Text Zchn"/>
    <w:basedOn w:val="Absatz-Standardschriftart"/>
    <w:link w:val="TitelText"/>
    <w:rsid w:val="005A768D"/>
    <w:rPr>
      <w:rFonts w:ascii="Arial" w:hAnsi="Arial" w:cs="Arial"/>
      <w:b/>
      <w:bCs/>
      <w:color w:val="000000"/>
      <w:sz w:val="32"/>
      <w:szCs w:val="32"/>
    </w:rPr>
  </w:style>
  <w:style w:type="paragraph" w:customStyle="1" w:styleId="Bildbeschriftung">
    <w:name w:val="Bildbeschriftung"/>
    <w:basedOn w:val="Standard"/>
    <w:link w:val="BildbeschriftungZchn"/>
    <w:qFormat/>
    <w:rsid w:val="005A768D"/>
    <w:pPr>
      <w:autoSpaceDE w:val="0"/>
      <w:autoSpaceDN w:val="0"/>
      <w:adjustRightInd w:val="0"/>
      <w:spacing w:line="276" w:lineRule="auto"/>
      <w:jc w:val="left"/>
    </w:pPr>
    <w:rPr>
      <w:rFonts w:cs="Arial"/>
      <w:color w:val="000000"/>
      <w:sz w:val="18"/>
      <w:szCs w:val="18"/>
    </w:rPr>
  </w:style>
  <w:style w:type="character" w:customStyle="1" w:styleId="TeaserTextZchn">
    <w:name w:val="Teaser Text Zchn"/>
    <w:basedOn w:val="Absatz-Standardschriftart"/>
    <w:link w:val="TeaserText"/>
    <w:rsid w:val="005A768D"/>
    <w:rPr>
      <w:rFonts w:ascii="Arial" w:hAnsi="Arial" w:cs="Arial"/>
      <w:b/>
      <w:bCs/>
      <w:color w:val="000000"/>
      <w:sz w:val="22"/>
      <w:szCs w:val="22"/>
    </w:rPr>
  </w:style>
  <w:style w:type="character" w:customStyle="1" w:styleId="BildbeschriftungZchn">
    <w:name w:val="Bildbeschriftung Zchn"/>
    <w:basedOn w:val="Absatz-Standardschriftart"/>
    <w:link w:val="Bildbeschriftung"/>
    <w:rsid w:val="005A768D"/>
    <w:rPr>
      <w:rFonts w:ascii="Arial" w:hAnsi="Arial" w:cs="Arial"/>
      <w:color w:val="000000"/>
      <w:sz w:val="18"/>
      <w:szCs w:val="18"/>
    </w:rPr>
  </w:style>
  <w:style w:type="character" w:styleId="NichtaufgelsteErwhnung">
    <w:name w:val="Unresolved Mention"/>
    <w:basedOn w:val="Absatz-Standardschriftart"/>
    <w:uiPriority w:val="99"/>
    <w:semiHidden/>
    <w:unhideWhenUsed/>
    <w:rsid w:val="003B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223">
      <w:bodyDiv w:val="1"/>
      <w:marLeft w:val="0"/>
      <w:marRight w:val="0"/>
      <w:marTop w:val="0"/>
      <w:marBottom w:val="0"/>
      <w:divBdr>
        <w:top w:val="none" w:sz="0" w:space="0" w:color="auto"/>
        <w:left w:val="none" w:sz="0" w:space="0" w:color="auto"/>
        <w:bottom w:val="none" w:sz="0" w:space="0" w:color="auto"/>
        <w:right w:val="none" w:sz="0" w:space="0" w:color="auto"/>
      </w:divBdr>
    </w:div>
    <w:div w:id="645162446">
      <w:bodyDiv w:val="1"/>
      <w:marLeft w:val="0"/>
      <w:marRight w:val="0"/>
      <w:marTop w:val="0"/>
      <w:marBottom w:val="0"/>
      <w:divBdr>
        <w:top w:val="none" w:sz="0" w:space="0" w:color="auto"/>
        <w:left w:val="none" w:sz="0" w:space="0" w:color="auto"/>
        <w:bottom w:val="none" w:sz="0" w:space="0" w:color="auto"/>
        <w:right w:val="none" w:sz="0" w:space="0" w:color="auto"/>
      </w:divBdr>
    </w:div>
    <w:div w:id="1539388135">
      <w:bodyDiv w:val="1"/>
      <w:marLeft w:val="0"/>
      <w:marRight w:val="0"/>
      <w:marTop w:val="0"/>
      <w:marBottom w:val="0"/>
      <w:divBdr>
        <w:top w:val="none" w:sz="0" w:space="0" w:color="auto"/>
        <w:left w:val="none" w:sz="0" w:space="0" w:color="auto"/>
        <w:bottom w:val="none" w:sz="0" w:space="0" w:color="auto"/>
        <w:right w:val="none" w:sz="0" w:space="0" w:color="auto"/>
      </w:divBdr>
    </w:div>
    <w:div w:id="16119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haus.at/congress-zillertal/zillertal-campus" TargetMode="External"/><Relationship Id="rId13" Type="http://schemas.openxmlformats.org/officeDocument/2006/relationships/hyperlink" Target="http://www.newsroom.pr" TargetMode="External"/><Relationship Id="rId18" Type="http://schemas.openxmlformats.org/officeDocument/2006/relationships/hyperlink" Target="https://www.facebook.com/Zillertal.a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iktok.com/@zillertal.at" TargetMode="External"/><Relationship Id="rId7" Type="http://schemas.openxmlformats.org/officeDocument/2006/relationships/image" Target="media/image1.jpeg"/><Relationship Id="rId12" Type="http://schemas.openxmlformats.org/officeDocument/2006/relationships/hyperlink" Target="mailto:presse@zillertal.at" TargetMode="External"/><Relationship Id="rId17" Type="http://schemas.openxmlformats.org/officeDocument/2006/relationships/hyperlink" Target="https://at.linkedin.com/company/zillertal-tourismus-gmb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pinterest.at/zillertal_at/_crea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llertal.a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zillertal.at"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instagram.com/zillertal.a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artina.wierer@pro.media" TargetMode="External"/><Relationship Id="rId22" Type="http://schemas.openxmlformats.org/officeDocument/2006/relationships/hyperlink" Target="https://www.youtube.com/channel/UCM8rBj9ISgX7zqrHOKZrmZ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Zillertal Tourismus</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Daniela</dc:creator>
  <cp:lastModifiedBy>Dominik Steinlechner</cp:lastModifiedBy>
  <cp:revision>5</cp:revision>
  <cp:lastPrinted>2022-05-12T14:33:00Z</cp:lastPrinted>
  <dcterms:created xsi:type="dcterms:W3CDTF">2025-05-16T06:24:00Z</dcterms:created>
  <dcterms:modified xsi:type="dcterms:W3CDTF">2025-05-16T06:34:00Z</dcterms:modified>
</cp:coreProperties>
</file>